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8E" w:rsidRDefault="00665AAE" w:rsidP="00665AAE">
      <w:pPr>
        <w:tabs>
          <w:tab w:val="left" w:pos="1134"/>
          <w:tab w:val="center" w:pos="5670"/>
          <w:tab w:val="center" w:pos="9639"/>
          <w:tab w:val="right" w:pos="13325"/>
        </w:tabs>
        <w:spacing w:after="0"/>
        <w:ind w:left="-426"/>
        <w:rPr>
          <w:rFonts w:ascii="Times New Roman" w:eastAsia="Times New Roman" w:hAnsi="Times New Roman" w:cs="Times New Roman"/>
          <w:sz w:val="16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184B523" wp14:editId="5B25B2D1">
            <wp:simplePos x="0" y="0"/>
            <wp:positionH relativeFrom="column">
              <wp:posOffset>3567430</wp:posOffset>
            </wp:positionH>
            <wp:positionV relativeFrom="paragraph">
              <wp:posOffset>41910</wp:posOffset>
            </wp:positionV>
            <wp:extent cx="2743200" cy="782955"/>
            <wp:effectExtent l="0" t="0" r="0" b="0"/>
            <wp:wrapSquare wrapText="bothSides"/>
            <wp:docPr id="9" name="Obraz 9" descr="Z:\PROW\dokumenty_prow\LOGO PROW\podkarpacki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ROW\dokumenty_prow\LOGO PROW\podkarpackie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4BA">
        <w:rPr>
          <w:rFonts w:ascii="Arial" w:eastAsia="Calibri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5B78A305" wp14:editId="3E12D8D3">
            <wp:simplePos x="0" y="0"/>
            <wp:positionH relativeFrom="column">
              <wp:posOffset>6572250</wp:posOffset>
            </wp:positionH>
            <wp:positionV relativeFrom="paragraph">
              <wp:posOffset>40005</wp:posOffset>
            </wp:positionV>
            <wp:extent cx="2671445" cy="792480"/>
            <wp:effectExtent l="0" t="0" r="0" b="7620"/>
            <wp:wrapSquare wrapText="bothSides"/>
            <wp:docPr id="2" name="Obraz 2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414E09B" wp14:editId="5FF97EDC">
            <wp:simplePos x="0" y="0"/>
            <wp:positionH relativeFrom="column">
              <wp:posOffset>730250</wp:posOffset>
            </wp:positionH>
            <wp:positionV relativeFrom="paragraph">
              <wp:posOffset>41275</wp:posOffset>
            </wp:positionV>
            <wp:extent cx="2432685" cy="765810"/>
            <wp:effectExtent l="0" t="0" r="5715" b="0"/>
            <wp:wrapSquare wrapText="bothSides"/>
            <wp:docPr id="1" name="Obraz 1" descr="LOGO poprawio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prawio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346">
        <w:tab/>
      </w:r>
      <w:r w:rsidR="00633E8E">
        <w:tab/>
      </w:r>
      <w:r w:rsidR="00633E8E">
        <w:rPr>
          <w:rFonts w:ascii="Times New Roman" w:eastAsia="Times New Roman" w:hAnsi="Times New Roman" w:cs="Times New Roman"/>
          <w:sz w:val="16"/>
        </w:rPr>
        <w:tab/>
      </w:r>
      <w:r w:rsidR="00633E8E">
        <w:rPr>
          <w:rFonts w:ascii="Times New Roman" w:eastAsia="Times New Roman" w:hAnsi="Times New Roman" w:cs="Times New Roman"/>
          <w:sz w:val="16"/>
        </w:rPr>
        <w:tab/>
      </w:r>
    </w:p>
    <w:p w:rsidR="00633E8E" w:rsidRDefault="00633E8E" w:rsidP="00633E8E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FE0012" w:rsidRDefault="00FE0012" w:rsidP="00633E8E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D57A9C" w:rsidRDefault="00D57A9C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44"/>
          <w:szCs w:val="44"/>
        </w:rPr>
      </w:pPr>
    </w:p>
    <w:p w:rsidR="00D57A9C" w:rsidRDefault="00D57A9C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44"/>
          <w:szCs w:val="44"/>
        </w:rPr>
      </w:pPr>
    </w:p>
    <w:p w:rsidR="00633E8E" w:rsidRPr="00665AAE" w:rsidRDefault="00EB3F32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44"/>
          <w:szCs w:val="44"/>
        </w:rPr>
      </w:pPr>
      <w:r w:rsidRPr="00665AAE">
        <w:rPr>
          <w:rFonts w:ascii="Times New Roman" w:hAnsi="Times New Roman" w:cs="Times New Roman"/>
          <w:sz w:val="44"/>
          <w:szCs w:val="44"/>
        </w:rPr>
        <w:t xml:space="preserve">Europejski Fundusz Morski i Rybacki </w:t>
      </w:r>
    </w:p>
    <w:p w:rsidR="00633E8E" w:rsidRPr="00665AAE" w:rsidRDefault="00633E8E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44"/>
          <w:szCs w:val="44"/>
        </w:rPr>
      </w:pPr>
    </w:p>
    <w:p w:rsidR="00633E8E" w:rsidRPr="00782F0E" w:rsidRDefault="00633E8E" w:rsidP="00782F0E">
      <w:pPr>
        <w:autoSpaceDE w:val="0"/>
        <w:autoSpaceDN w:val="0"/>
        <w:adjustRightInd w:val="0"/>
        <w:spacing w:line="360" w:lineRule="auto"/>
        <w:ind w:left="709" w:right="1134"/>
        <w:jc w:val="both"/>
        <w:rPr>
          <w:rFonts w:ascii="Times New Roman" w:hAnsi="Times New Roman" w:cs="Times New Roman"/>
          <w:sz w:val="44"/>
          <w:szCs w:val="44"/>
        </w:rPr>
      </w:pPr>
      <w:r w:rsidRPr="00665AAE">
        <w:rPr>
          <w:rFonts w:ascii="Times New Roman" w:hAnsi="Times New Roman" w:cs="Times New Roman"/>
          <w:sz w:val="44"/>
          <w:szCs w:val="44"/>
        </w:rPr>
        <w:t xml:space="preserve">Samorząd Województwa Podkarpackiego informuje, iż w ramach pomocy technicznej Programu </w:t>
      </w:r>
      <w:r w:rsidR="00EB3F32" w:rsidRPr="00665AAE">
        <w:rPr>
          <w:rFonts w:ascii="Times New Roman" w:hAnsi="Times New Roman" w:cs="Times New Roman"/>
          <w:sz w:val="44"/>
          <w:szCs w:val="44"/>
        </w:rPr>
        <w:t>Operacyjnego „Rybactwo i Morze” 2014-2020</w:t>
      </w:r>
      <w:r w:rsidRPr="00665AAE">
        <w:rPr>
          <w:rFonts w:ascii="Times New Roman" w:hAnsi="Times New Roman" w:cs="Times New Roman"/>
          <w:sz w:val="44"/>
          <w:szCs w:val="44"/>
        </w:rPr>
        <w:t xml:space="preserve"> realizuje operację pt. </w:t>
      </w:r>
      <w:r w:rsidR="00782F0E" w:rsidRPr="00782F0E">
        <w:rPr>
          <w:rFonts w:ascii="Times New Roman" w:hAnsi="Times New Roman" w:cs="Times New Roman"/>
          <w:b/>
          <w:sz w:val="44"/>
          <w:szCs w:val="44"/>
        </w:rPr>
        <w:t>Wynagrodzenia pracowników oddziału wdrażania Programu Operacyjnego „Rybactwo i Morze” 2014-2020 Departamentu Programów Rozwoju Obszarów Wiejskich Urzędu Marszałkowskiego Województwa Podkarpackiego w Rzeszowie w okresie  od 01.</w:t>
      </w:r>
      <w:r w:rsidR="00B23CD3">
        <w:rPr>
          <w:rFonts w:ascii="Times New Roman" w:hAnsi="Times New Roman" w:cs="Times New Roman"/>
          <w:b/>
          <w:sz w:val="44"/>
          <w:szCs w:val="44"/>
        </w:rPr>
        <w:t>10</w:t>
      </w:r>
      <w:r w:rsidR="00782F0E" w:rsidRPr="00782F0E">
        <w:rPr>
          <w:rFonts w:ascii="Times New Roman" w:hAnsi="Times New Roman" w:cs="Times New Roman"/>
          <w:b/>
          <w:sz w:val="44"/>
          <w:szCs w:val="44"/>
        </w:rPr>
        <w:t>.20</w:t>
      </w:r>
      <w:r w:rsidR="00B23CD3">
        <w:rPr>
          <w:rFonts w:ascii="Times New Roman" w:hAnsi="Times New Roman" w:cs="Times New Roman"/>
          <w:b/>
          <w:sz w:val="44"/>
          <w:szCs w:val="44"/>
        </w:rPr>
        <w:t>20</w:t>
      </w:r>
      <w:r w:rsidR="00782F0E" w:rsidRPr="00782F0E">
        <w:rPr>
          <w:rFonts w:ascii="Times New Roman" w:hAnsi="Times New Roman" w:cs="Times New Roman"/>
          <w:b/>
          <w:sz w:val="44"/>
          <w:szCs w:val="44"/>
        </w:rPr>
        <w:t xml:space="preserve">  r. do  31.0</w:t>
      </w:r>
      <w:r w:rsidR="00B23CD3">
        <w:rPr>
          <w:rFonts w:ascii="Times New Roman" w:hAnsi="Times New Roman" w:cs="Times New Roman"/>
          <w:b/>
          <w:sz w:val="44"/>
          <w:szCs w:val="44"/>
        </w:rPr>
        <w:t>1</w:t>
      </w:r>
      <w:r w:rsidR="00782F0E" w:rsidRPr="00782F0E">
        <w:rPr>
          <w:rFonts w:ascii="Times New Roman" w:hAnsi="Times New Roman" w:cs="Times New Roman"/>
          <w:b/>
          <w:sz w:val="44"/>
          <w:szCs w:val="44"/>
        </w:rPr>
        <w:t>.20</w:t>
      </w:r>
      <w:r w:rsidR="00A879BF">
        <w:rPr>
          <w:rFonts w:ascii="Times New Roman" w:hAnsi="Times New Roman" w:cs="Times New Roman"/>
          <w:b/>
          <w:sz w:val="44"/>
          <w:szCs w:val="44"/>
        </w:rPr>
        <w:t>2</w:t>
      </w:r>
      <w:r w:rsidR="00B23CD3">
        <w:rPr>
          <w:rFonts w:ascii="Times New Roman" w:hAnsi="Times New Roman" w:cs="Times New Roman"/>
          <w:b/>
          <w:sz w:val="44"/>
          <w:szCs w:val="44"/>
        </w:rPr>
        <w:t>2</w:t>
      </w:r>
      <w:r w:rsidR="00782F0E" w:rsidRPr="00782F0E">
        <w:rPr>
          <w:rFonts w:ascii="Times New Roman" w:hAnsi="Times New Roman" w:cs="Times New Roman"/>
          <w:b/>
          <w:sz w:val="44"/>
          <w:szCs w:val="44"/>
        </w:rPr>
        <w:t xml:space="preserve"> r.,</w:t>
      </w:r>
      <w:r w:rsidR="00782F0E">
        <w:rPr>
          <w:rFonts w:ascii="Times New Roman" w:hAnsi="Times New Roman" w:cs="Times New Roman"/>
          <w:sz w:val="44"/>
          <w:szCs w:val="44"/>
        </w:rPr>
        <w:t xml:space="preserve"> </w:t>
      </w:r>
      <w:r w:rsidRPr="00782F0E">
        <w:rPr>
          <w:rFonts w:ascii="Times New Roman" w:hAnsi="Times New Roman" w:cs="Times New Roman"/>
          <w:sz w:val="44"/>
          <w:szCs w:val="44"/>
        </w:rPr>
        <w:t xml:space="preserve">której celem jest </w:t>
      </w:r>
      <w:r w:rsidR="00EB3F32" w:rsidRPr="00782F0E">
        <w:rPr>
          <w:rFonts w:ascii="Times New Roman" w:hAnsi="Times New Roman" w:cs="Times New Roman"/>
          <w:sz w:val="44"/>
          <w:szCs w:val="44"/>
        </w:rPr>
        <w:t>efektywne zarządzanie programem operacyjnym, wraz z jego przygotowaniem i wdrażaniem działań</w:t>
      </w:r>
      <w:r w:rsidR="00665AAE" w:rsidRPr="00782F0E">
        <w:rPr>
          <w:rFonts w:ascii="Times New Roman" w:hAnsi="Times New Roman" w:cs="Times New Roman"/>
          <w:sz w:val="44"/>
          <w:szCs w:val="44"/>
        </w:rPr>
        <w:t xml:space="preserve"> objętych programem operacyjnym</w:t>
      </w:r>
      <w:r w:rsidRPr="00782F0E">
        <w:rPr>
          <w:rFonts w:ascii="Times New Roman" w:hAnsi="Times New Roman" w:cs="Times New Roman"/>
          <w:sz w:val="44"/>
          <w:szCs w:val="44"/>
        </w:rPr>
        <w:t>.</w:t>
      </w:r>
    </w:p>
    <w:p w:rsidR="00633E8E" w:rsidRPr="006D2455" w:rsidRDefault="00633E8E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633E8E" w:rsidRDefault="00633E8E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Pr="006D2455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665AAE" w:rsidRDefault="00665AAE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44"/>
          <w:szCs w:val="44"/>
        </w:rPr>
      </w:pPr>
    </w:p>
    <w:p w:rsidR="00665AAE" w:rsidRPr="00665AAE" w:rsidRDefault="00633E8E" w:rsidP="00D57A9C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44"/>
          <w:szCs w:val="44"/>
        </w:rPr>
      </w:pPr>
      <w:r w:rsidRPr="00665AAE">
        <w:rPr>
          <w:rFonts w:ascii="Times New Roman" w:hAnsi="Times New Roman" w:cs="Times New Roman"/>
          <w:sz w:val="44"/>
          <w:szCs w:val="44"/>
        </w:rPr>
        <w:t>Operacja jest współfinansowana ze środków Unii Eur</w:t>
      </w:r>
      <w:r w:rsidR="00782F0E">
        <w:rPr>
          <w:rFonts w:ascii="Times New Roman" w:hAnsi="Times New Roman" w:cs="Times New Roman"/>
          <w:sz w:val="44"/>
          <w:szCs w:val="44"/>
        </w:rPr>
        <w:t xml:space="preserve">opejskiej w </w:t>
      </w:r>
      <w:r w:rsidRPr="00665AAE">
        <w:rPr>
          <w:rFonts w:ascii="Times New Roman" w:hAnsi="Times New Roman" w:cs="Times New Roman"/>
          <w:sz w:val="44"/>
          <w:szCs w:val="44"/>
        </w:rPr>
        <w:t xml:space="preserve">ramach pomocy technicznej Programu </w:t>
      </w:r>
      <w:r w:rsidR="00EB3F32" w:rsidRPr="00665AAE">
        <w:rPr>
          <w:rFonts w:ascii="Times New Roman" w:hAnsi="Times New Roman" w:cs="Times New Roman"/>
          <w:sz w:val="44"/>
          <w:szCs w:val="44"/>
        </w:rPr>
        <w:t xml:space="preserve">Operacyjnego „Rybactwo </w:t>
      </w:r>
      <w:r w:rsidR="00782F0E">
        <w:rPr>
          <w:rFonts w:ascii="Times New Roman" w:hAnsi="Times New Roman" w:cs="Times New Roman"/>
          <w:sz w:val="44"/>
          <w:szCs w:val="44"/>
        </w:rPr>
        <w:t xml:space="preserve"> </w:t>
      </w:r>
      <w:r w:rsidR="00EB3F32" w:rsidRPr="00665AAE">
        <w:rPr>
          <w:rFonts w:ascii="Times New Roman" w:hAnsi="Times New Roman" w:cs="Times New Roman"/>
          <w:sz w:val="44"/>
          <w:szCs w:val="44"/>
        </w:rPr>
        <w:t>i Morze” 2014-2020</w:t>
      </w:r>
    </w:p>
    <w:p w:rsidR="00C456BE" w:rsidRPr="006D2455" w:rsidRDefault="00C456BE" w:rsidP="00884170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sectPr w:rsidR="00C456BE" w:rsidRPr="006D2455" w:rsidSect="00884170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F3C07"/>
    <w:multiLevelType w:val="hybridMultilevel"/>
    <w:tmpl w:val="54745A18"/>
    <w:lvl w:ilvl="0" w:tplc="4238BB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4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BE"/>
    <w:rsid w:val="000C50CE"/>
    <w:rsid w:val="000D6042"/>
    <w:rsid w:val="000E1F4A"/>
    <w:rsid w:val="004B5D99"/>
    <w:rsid w:val="005A6EA9"/>
    <w:rsid w:val="00633E8E"/>
    <w:rsid w:val="00665AAE"/>
    <w:rsid w:val="00694DA1"/>
    <w:rsid w:val="006D2455"/>
    <w:rsid w:val="00733C18"/>
    <w:rsid w:val="007604AB"/>
    <w:rsid w:val="00780517"/>
    <w:rsid w:val="00782F0E"/>
    <w:rsid w:val="00884170"/>
    <w:rsid w:val="009967D7"/>
    <w:rsid w:val="00A879BF"/>
    <w:rsid w:val="00B23CD3"/>
    <w:rsid w:val="00B81BB3"/>
    <w:rsid w:val="00C00346"/>
    <w:rsid w:val="00C456BE"/>
    <w:rsid w:val="00C56E0E"/>
    <w:rsid w:val="00C664BA"/>
    <w:rsid w:val="00C75C4D"/>
    <w:rsid w:val="00CE7D8E"/>
    <w:rsid w:val="00D223C9"/>
    <w:rsid w:val="00D57A9C"/>
    <w:rsid w:val="00D748B2"/>
    <w:rsid w:val="00E3454F"/>
    <w:rsid w:val="00EB3F32"/>
    <w:rsid w:val="00F055DE"/>
    <w:rsid w:val="00F356B6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848F9-7630-47E1-836F-2C4E6151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2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53032-E203-4969-B179-9D7469CC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Zacharewicz Anna</dc:creator>
  <cp:lastModifiedBy>Konto Microsoft</cp:lastModifiedBy>
  <cp:revision>2</cp:revision>
  <cp:lastPrinted>2019-01-22T07:52:00Z</cp:lastPrinted>
  <dcterms:created xsi:type="dcterms:W3CDTF">2021-08-27T09:31:00Z</dcterms:created>
  <dcterms:modified xsi:type="dcterms:W3CDTF">2021-08-27T09:31:00Z</dcterms:modified>
</cp:coreProperties>
</file>